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7591D" w14:textId="77777777" w:rsidR="005458D3" w:rsidRDefault="000E4200" w:rsidP="000E4200">
      <w:pPr>
        <w:jc w:val="center"/>
      </w:pPr>
      <w:r>
        <w:rPr>
          <w:noProof/>
        </w:rPr>
        <w:drawing>
          <wp:inline distT="0" distB="0" distL="0" distR="0" wp14:anchorId="1E2CDD5A" wp14:editId="3A348516">
            <wp:extent cx="1466850" cy="1466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3jp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294B5" w14:textId="77777777" w:rsidR="000E4200" w:rsidRDefault="000E4200" w:rsidP="000E4200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City of Petersburg</w:t>
      </w:r>
    </w:p>
    <w:p w14:paraId="730FE899" w14:textId="77777777" w:rsidR="000E4200" w:rsidRDefault="00B33DFD" w:rsidP="000E4200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 </w:t>
      </w:r>
    </w:p>
    <w:p w14:paraId="445B37BC" w14:textId="77777777" w:rsidR="000E4200" w:rsidRDefault="007456EE" w:rsidP="000E4200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Water Account</w:t>
      </w:r>
      <w:r w:rsidR="000E4200">
        <w:rPr>
          <w:rFonts w:ascii="Tahoma" w:hAnsi="Tahoma" w:cs="Tahoma"/>
          <w:b/>
          <w:sz w:val="24"/>
          <w:szCs w:val="24"/>
        </w:rPr>
        <w:t xml:space="preserve"> Payment Policy</w:t>
      </w:r>
    </w:p>
    <w:p w14:paraId="7A75EE67" w14:textId="5499E1FF" w:rsidR="000E4200" w:rsidRDefault="000B2AAA" w:rsidP="000E420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(Updated 20</w:t>
      </w:r>
      <w:r w:rsidR="00800426">
        <w:rPr>
          <w:rFonts w:ascii="Tahoma" w:hAnsi="Tahoma" w:cs="Tahoma"/>
        </w:rPr>
        <w:t>2</w:t>
      </w:r>
      <w:r w:rsidR="00FA231B">
        <w:rPr>
          <w:rFonts w:ascii="Tahoma" w:hAnsi="Tahoma" w:cs="Tahoma"/>
        </w:rPr>
        <w:t>6</w:t>
      </w:r>
      <w:r w:rsidR="000E4200">
        <w:rPr>
          <w:rFonts w:ascii="Tahoma" w:hAnsi="Tahoma" w:cs="Tahoma"/>
        </w:rPr>
        <w:t>)</w:t>
      </w:r>
    </w:p>
    <w:p w14:paraId="1947CDB9" w14:textId="77777777" w:rsidR="000E4200" w:rsidRDefault="000E4200" w:rsidP="000E4200">
      <w:pPr>
        <w:rPr>
          <w:rFonts w:ascii="Tahoma" w:hAnsi="Tahoma" w:cs="Tahoma"/>
        </w:rPr>
      </w:pPr>
    </w:p>
    <w:p w14:paraId="72ABDFB0" w14:textId="77777777" w:rsidR="000E4200" w:rsidRDefault="000E4200" w:rsidP="000E4200">
      <w:pPr>
        <w:pStyle w:val="ListParagraph"/>
        <w:numPr>
          <w:ilvl w:val="0"/>
          <w:numId w:val="1"/>
        </w:numPr>
        <w:spacing w:before="240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Meter Readings:</w:t>
      </w:r>
      <w:r>
        <w:rPr>
          <w:rFonts w:ascii="Tahoma" w:hAnsi="Tahoma" w:cs="Tahoma"/>
        </w:rPr>
        <w:t xml:space="preserve"> Water meter readings will start on </w:t>
      </w:r>
      <w:r w:rsidR="009F61E9">
        <w:rPr>
          <w:rFonts w:ascii="Tahoma" w:hAnsi="Tahoma" w:cs="Tahoma"/>
        </w:rPr>
        <w:t xml:space="preserve">or around </w:t>
      </w:r>
      <w:r>
        <w:rPr>
          <w:rFonts w:ascii="Tahoma" w:hAnsi="Tahoma" w:cs="Tahoma"/>
        </w:rPr>
        <w:t>the 15</w:t>
      </w:r>
      <w:r w:rsidRPr="000E4200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of every month.</w:t>
      </w:r>
      <w:r w:rsidR="00E729DC">
        <w:rPr>
          <w:rFonts w:ascii="Tahoma" w:hAnsi="Tahoma" w:cs="Tahoma"/>
        </w:rPr>
        <w:t xml:space="preserve">  In certain circumstances water meter readings will be estimated.</w:t>
      </w:r>
    </w:p>
    <w:p w14:paraId="46B14698" w14:textId="77777777" w:rsidR="000E4200" w:rsidRPr="000E4200" w:rsidRDefault="000E4200" w:rsidP="000E4200">
      <w:pPr>
        <w:pStyle w:val="ListParagraph"/>
        <w:spacing w:before="240"/>
        <w:rPr>
          <w:rFonts w:ascii="Tahoma" w:hAnsi="Tahoma" w:cs="Tahoma"/>
        </w:rPr>
      </w:pPr>
    </w:p>
    <w:p w14:paraId="19EDFF2D" w14:textId="77777777" w:rsidR="000E4200" w:rsidRDefault="000E4200" w:rsidP="000E4200">
      <w:pPr>
        <w:pStyle w:val="ListParagraph"/>
        <w:numPr>
          <w:ilvl w:val="0"/>
          <w:numId w:val="1"/>
        </w:numPr>
        <w:spacing w:before="240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 xml:space="preserve">Billing: </w:t>
      </w:r>
      <w:r>
        <w:rPr>
          <w:rFonts w:ascii="Tahoma" w:hAnsi="Tahoma" w:cs="Tahoma"/>
        </w:rPr>
        <w:t xml:space="preserve">Water bills will be processed after all rereads are completed.  Bills will be mailed NO LATER </w:t>
      </w:r>
      <w:proofErr w:type="gramStart"/>
      <w:r>
        <w:rPr>
          <w:rFonts w:ascii="Tahoma" w:hAnsi="Tahoma" w:cs="Tahoma"/>
        </w:rPr>
        <w:t>than</w:t>
      </w:r>
      <w:proofErr w:type="gramEnd"/>
      <w:r>
        <w:rPr>
          <w:rFonts w:ascii="Tahoma" w:hAnsi="Tahoma" w:cs="Tahoma"/>
        </w:rPr>
        <w:t xml:space="preserve"> the last business day of the month.</w:t>
      </w:r>
    </w:p>
    <w:p w14:paraId="5A631F89" w14:textId="77777777" w:rsidR="000E4200" w:rsidRPr="000E4200" w:rsidRDefault="000E4200" w:rsidP="000E4200">
      <w:pPr>
        <w:pStyle w:val="ListParagraph"/>
        <w:rPr>
          <w:rFonts w:ascii="Tahoma" w:hAnsi="Tahoma" w:cs="Tahoma"/>
        </w:rPr>
      </w:pPr>
    </w:p>
    <w:p w14:paraId="27BDC1D5" w14:textId="67715253" w:rsidR="000E4200" w:rsidRDefault="000E4200" w:rsidP="000E4200">
      <w:pPr>
        <w:pStyle w:val="ListParagraph"/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Due Date:</w:t>
      </w:r>
      <w:r>
        <w:rPr>
          <w:rFonts w:ascii="Tahoma" w:hAnsi="Tahoma" w:cs="Tahoma"/>
        </w:rPr>
        <w:t xml:space="preserve"> Payments are due in full by the </w:t>
      </w:r>
      <w:r>
        <w:rPr>
          <w:rFonts w:ascii="Tahoma" w:hAnsi="Tahoma" w:cs="Tahoma"/>
          <w:b/>
        </w:rPr>
        <w:t>10</w:t>
      </w:r>
      <w:r w:rsidRPr="000E4200">
        <w:rPr>
          <w:rFonts w:ascii="Tahoma" w:hAnsi="Tahoma" w:cs="Tahoma"/>
          <w:b/>
          <w:vertAlign w:val="superscript"/>
        </w:rPr>
        <w:t>th</w:t>
      </w:r>
      <w:r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</w:rPr>
        <w:t>of the following month.</w:t>
      </w:r>
      <w:r w:rsidR="00517F28">
        <w:rPr>
          <w:rFonts w:ascii="Tahoma" w:hAnsi="Tahoma" w:cs="Tahoma"/>
        </w:rPr>
        <w:t xml:space="preserve"> When the 10</w:t>
      </w:r>
      <w:r w:rsidR="00517F28" w:rsidRPr="00517F28">
        <w:rPr>
          <w:rFonts w:ascii="Tahoma" w:hAnsi="Tahoma" w:cs="Tahoma"/>
          <w:vertAlign w:val="superscript"/>
        </w:rPr>
        <w:t>th</w:t>
      </w:r>
      <w:r w:rsidR="00517F28">
        <w:rPr>
          <w:rFonts w:ascii="Tahoma" w:hAnsi="Tahoma" w:cs="Tahoma"/>
        </w:rPr>
        <w:t xml:space="preserve"> day of the month falls on a weekend or a holiday the payments are due in full on the next business day. </w:t>
      </w:r>
    </w:p>
    <w:p w14:paraId="35C1D3E8" w14:textId="77777777" w:rsidR="000E4200" w:rsidRPr="000E4200" w:rsidRDefault="000E4200" w:rsidP="000E4200">
      <w:pPr>
        <w:pStyle w:val="ListParagraph"/>
        <w:rPr>
          <w:rFonts w:ascii="Tahoma" w:hAnsi="Tahoma" w:cs="Tahoma"/>
        </w:rPr>
      </w:pPr>
    </w:p>
    <w:p w14:paraId="67EB48B7" w14:textId="77777777" w:rsidR="000E4200" w:rsidRPr="000E4200" w:rsidRDefault="000E4200" w:rsidP="000E4200">
      <w:pPr>
        <w:pStyle w:val="ListParagraph"/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 xml:space="preserve">Late Fees: </w:t>
      </w:r>
      <w:r>
        <w:rPr>
          <w:rFonts w:ascii="Tahoma" w:hAnsi="Tahoma" w:cs="Tahoma"/>
        </w:rPr>
        <w:t xml:space="preserve">An additional charge of </w:t>
      </w:r>
      <w:r w:rsidR="00E5527D">
        <w:rPr>
          <w:rFonts w:ascii="Tahoma" w:hAnsi="Tahoma" w:cs="Tahoma"/>
          <w:b/>
        </w:rPr>
        <w:t>15</w:t>
      </w:r>
      <w:r w:rsidRPr="000E4200">
        <w:rPr>
          <w:rFonts w:ascii="Tahoma" w:hAnsi="Tahoma" w:cs="Tahoma"/>
          <w:b/>
        </w:rPr>
        <w:t>%</w:t>
      </w:r>
      <w:r>
        <w:rPr>
          <w:rFonts w:ascii="Tahoma" w:hAnsi="Tahoma" w:cs="Tahoma"/>
        </w:rPr>
        <w:t xml:space="preserve"> of the</w:t>
      </w:r>
      <w:r w:rsidR="00F35FF7">
        <w:rPr>
          <w:rFonts w:ascii="Tahoma" w:hAnsi="Tahoma" w:cs="Tahoma"/>
        </w:rPr>
        <w:t xml:space="preserve"> TOTAL</w:t>
      </w:r>
      <w:r>
        <w:rPr>
          <w:rFonts w:ascii="Tahoma" w:hAnsi="Tahoma" w:cs="Tahoma"/>
        </w:rPr>
        <w:t xml:space="preserve"> payment due will be added </w:t>
      </w:r>
      <w:proofErr w:type="gramStart"/>
      <w:r>
        <w:rPr>
          <w:rFonts w:ascii="Tahoma" w:hAnsi="Tahoma" w:cs="Tahoma"/>
        </w:rPr>
        <w:t>on</w:t>
      </w:r>
      <w:proofErr w:type="gramEnd"/>
      <w:r>
        <w:rPr>
          <w:rFonts w:ascii="Tahoma" w:hAnsi="Tahoma" w:cs="Tahoma"/>
        </w:rPr>
        <w:t xml:space="preserve"> all accounts paid after the </w:t>
      </w:r>
      <w:r>
        <w:rPr>
          <w:rFonts w:ascii="Tahoma" w:hAnsi="Tahoma" w:cs="Tahoma"/>
          <w:b/>
        </w:rPr>
        <w:t>10</w:t>
      </w:r>
      <w:r w:rsidRPr="000E4200">
        <w:rPr>
          <w:rFonts w:ascii="Tahoma" w:hAnsi="Tahoma" w:cs="Tahoma"/>
          <w:b/>
          <w:vertAlign w:val="superscript"/>
        </w:rPr>
        <w:t>th</w:t>
      </w:r>
      <w:r>
        <w:rPr>
          <w:rFonts w:ascii="Tahoma" w:hAnsi="Tahoma" w:cs="Tahoma"/>
          <w:b/>
        </w:rPr>
        <w:t>.</w:t>
      </w:r>
    </w:p>
    <w:p w14:paraId="485181BA" w14:textId="77777777" w:rsidR="000E4200" w:rsidRPr="000E4200" w:rsidRDefault="000E4200" w:rsidP="000E4200">
      <w:pPr>
        <w:pStyle w:val="ListParagraph"/>
        <w:rPr>
          <w:rFonts w:ascii="Tahoma" w:hAnsi="Tahoma" w:cs="Tahoma"/>
        </w:rPr>
      </w:pPr>
    </w:p>
    <w:p w14:paraId="79EA8FF6" w14:textId="5078C838" w:rsidR="000E4200" w:rsidRDefault="000E4200" w:rsidP="000E4200">
      <w:pPr>
        <w:pStyle w:val="ListParagraph"/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“Cut-offs”:</w:t>
      </w:r>
      <w:r>
        <w:rPr>
          <w:rFonts w:ascii="Tahoma" w:hAnsi="Tahoma" w:cs="Tahoma"/>
        </w:rPr>
        <w:t xml:space="preserve"> Accounts which remain unpaid or not paid in full at </w:t>
      </w:r>
      <w:r w:rsidRPr="000E4200">
        <w:rPr>
          <w:rFonts w:ascii="Tahoma" w:hAnsi="Tahoma" w:cs="Tahoma"/>
          <w:b/>
        </w:rPr>
        <w:t>10:00 AM</w:t>
      </w:r>
      <w:r>
        <w:rPr>
          <w:rFonts w:ascii="Tahoma" w:hAnsi="Tahoma" w:cs="Tahoma"/>
        </w:rPr>
        <w:t xml:space="preserve"> on the </w:t>
      </w:r>
      <w:r w:rsidRPr="000E4200">
        <w:rPr>
          <w:rFonts w:ascii="Tahoma" w:hAnsi="Tahoma" w:cs="Tahoma"/>
          <w:b/>
        </w:rPr>
        <w:t>20</w:t>
      </w:r>
      <w:r w:rsidRPr="000E4200">
        <w:rPr>
          <w:rFonts w:ascii="Tahoma" w:hAnsi="Tahoma" w:cs="Tahoma"/>
          <w:b/>
          <w:vertAlign w:val="superscript"/>
        </w:rPr>
        <w:t>th</w:t>
      </w:r>
      <w:r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</w:rPr>
        <w:t xml:space="preserve">are considered “non-pays” and will be placed on the “Cut-off” list. </w:t>
      </w:r>
      <w:r w:rsidR="00DB38DD">
        <w:rPr>
          <w:rFonts w:ascii="Tahoma" w:hAnsi="Tahoma" w:cs="Tahoma"/>
        </w:rPr>
        <w:t xml:space="preserve"> </w:t>
      </w:r>
      <w:r w:rsidR="00DB38DD">
        <w:rPr>
          <w:rFonts w:ascii="Tahoma" w:hAnsi="Tahoma" w:cs="Tahoma"/>
          <w:b/>
        </w:rPr>
        <w:t>All accounts listed on the “cut-off” list will have water service discontinued beginning at 10:00 AM on the 20</w:t>
      </w:r>
      <w:r w:rsidR="00DB38DD" w:rsidRPr="00DB38DD">
        <w:rPr>
          <w:rFonts w:ascii="Tahoma" w:hAnsi="Tahoma" w:cs="Tahoma"/>
          <w:b/>
          <w:vertAlign w:val="superscript"/>
        </w:rPr>
        <w:t>th</w:t>
      </w:r>
      <w:r w:rsidR="00DB38DD">
        <w:rPr>
          <w:rFonts w:ascii="Tahoma" w:hAnsi="Tahoma" w:cs="Tahoma"/>
          <w:b/>
        </w:rPr>
        <w:t>.</w:t>
      </w:r>
      <w:r w:rsidR="004A191D">
        <w:rPr>
          <w:rFonts w:ascii="Tahoma" w:hAnsi="Tahoma" w:cs="Tahoma"/>
          <w:b/>
        </w:rPr>
        <w:t xml:space="preserve"> No extensions will be granted.</w:t>
      </w:r>
      <w:r w:rsidR="00DB38DD">
        <w:rPr>
          <w:rFonts w:ascii="Tahoma" w:hAnsi="Tahoma" w:cs="Tahoma"/>
          <w:b/>
        </w:rPr>
        <w:t xml:space="preserve">  </w:t>
      </w:r>
      <w:r w:rsidR="00DB38DD">
        <w:rPr>
          <w:rFonts w:ascii="Tahoma" w:hAnsi="Tahoma" w:cs="Tahoma"/>
        </w:rPr>
        <w:t>When the 20</w:t>
      </w:r>
      <w:r w:rsidR="00DB38DD" w:rsidRPr="00DB38DD">
        <w:rPr>
          <w:rFonts w:ascii="Tahoma" w:hAnsi="Tahoma" w:cs="Tahoma"/>
          <w:vertAlign w:val="superscript"/>
        </w:rPr>
        <w:t>th</w:t>
      </w:r>
      <w:r w:rsidR="00DB38DD">
        <w:rPr>
          <w:rFonts w:ascii="Tahoma" w:hAnsi="Tahoma" w:cs="Tahoma"/>
        </w:rPr>
        <w:t xml:space="preserve"> day of the month falls on a weekend or holiday this action will take place on the next business day.  Accounts placed on the “cut-off” list </w:t>
      </w:r>
      <w:r w:rsidR="00DB38DD" w:rsidRPr="00517F28">
        <w:rPr>
          <w:rFonts w:ascii="Tahoma" w:hAnsi="Tahoma" w:cs="Tahoma"/>
          <w:b/>
          <w:bCs/>
        </w:rPr>
        <w:t>w</w:t>
      </w:r>
      <w:r w:rsidR="00E5527D" w:rsidRPr="00517F28">
        <w:rPr>
          <w:rFonts w:ascii="Tahoma" w:hAnsi="Tahoma" w:cs="Tahoma"/>
          <w:b/>
          <w:bCs/>
        </w:rPr>
        <w:t>ill be charged an additional $30</w:t>
      </w:r>
      <w:r w:rsidR="00DB38DD" w:rsidRPr="00517F28">
        <w:rPr>
          <w:rFonts w:ascii="Tahoma" w:hAnsi="Tahoma" w:cs="Tahoma"/>
          <w:b/>
          <w:bCs/>
        </w:rPr>
        <w:t>.00</w:t>
      </w:r>
      <w:r w:rsidR="00DB38DD">
        <w:rPr>
          <w:rFonts w:ascii="Tahoma" w:hAnsi="Tahoma" w:cs="Tahoma"/>
        </w:rPr>
        <w:t>.</w:t>
      </w:r>
      <w:r w:rsidR="004A191D">
        <w:rPr>
          <w:rFonts w:ascii="Tahoma" w:hAnsi="Tahoma" w:cs="Tahoma"/>
        </w:rPr>
        <w:t xml:space="preserve"> </w:t>
      </w:r>
    </w:p>
    <w:p w14:paraId="36A1D6F0" w14:textId="77777777" w:rsidR="00DB38DD" w:rsidRPr="00DB38DD" w:rsidRDefault="00DB38DD" w:rsidP="00DB38DD">
      <w:pPr>
        <w:pStyle w:val="ListParagraph"/>
        <w:rPr>
          <w:rFonts w:ascii="Tahoma" w:hAnsi="Tahoma" w:cs="Tahoma"/>
        </w:rPr>
      </w:pPr>
    </w:p>
    <w:p w14:paraId="79BF97B7" w14:textId="77777777" w:rsidR="00DB38DD" w:rsidRDefault="00DB38DD" w:rsidP="000E4200">
      <w:pPr>
        <w:pStyle w:val="ListParagraph"/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Reconnection</w:t>
      </w:r>
      <w:r w:rsidR="00ED38D4">
        <w:rPr>
          <w:rFonts w:ascii="Tahoma" w:hAnsi="Tahoma" w:cs="Tahoma"/>
          <w:b/>
          <w:u w:val="single"/>
        </w:rPr>
        <w:t>/Transfer of Services</w:t>
      </w:r>
      <w:r>
        <w:rPr>
          <w:rFonts w:ascii="Tahoma" w:hAnsi="Tahoma" w:cs="Tahoma"/>
          <w:b/>
          <w:u w:val="single"/>
        </w:rPr>
        <w:t xml:space="preserve">: </w:t>
      </w:r>
      <w:r>
        <w:rPr>
          <w:rFonts w:ascii="Tahoma" w:hAnsi="Tahoma" w:cs="Tahoma"/>
        </w:rPr>
        <w:t>The water service may only be reconnected</w:t>
      </w:r>
      <w:r w:rsidR="00ED38D4">
        <w:rPr>
          <w:rFonts w:ascii="Tahoma" w:hAnsi="Tahoma" w:cs="Tahoma"/>
        </w:rPr>
        <w:t>/transferred</w:t>
      </w:r>
      <w:r>
        <w:rPr>
          <w:rFonts w:ascii="Tahoma" w:hAnsi="Tahoma" w:cs="Tahoma"/>
        </w:rPr>
        <w:t xml:space="preserve"> if: </w:t>
      </w:r>
      <w:r>
        <w:rPr>
          <w:rFonts w:ascii="Tahoma" w:hAnsi="Tahoma" w:cs="Tahoma"/>
        </w:rPr>
        <w:tab/>
      </w:r>
    </w:p>
    <w:p w14:paraId="462C4237" w14:textId="77777777" w:rsidR="00DB38DD" w:rsidRPr="00DB38DD" w:rsidRDefault="00DB38DD" w:rsidP="00DB38DD">
      <w:pPr>
        <w:pStyle w:val="ListParagraph"/>
        <w:rPr>
          <w:rFonts w:ascii="Tahoma" w:hAnsi="Tahoma" w:cs="Tahoma"/>
        </w:rPr>
      </w:pPr>
    </w:p>
    <w:p w14:paraId="2AF4FFD7" w14:textId="77777777" w:rsidR="00DB38DD" w:rsidRPr="00DB38DD" w:rsidRDefault="00DB38DD" w:rsidP="00DB38DD">
      <w:pPr>
        <w:pStyle w:val="ListParagraph"/>
        <w:numPr>
          <w:ilvl w:val="1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The current bill is </w:t>
      </w:r>
      <w:r>
        <w:rPr>
          <w:rFonts w:ascii="Tahoma" w:hAnsi="Tahoma" w:cs="Tahoma"/>
          <w:b/>
        </w:rPr>
        <w:t>paid in full.</w:t>
      </w:r>
    </w:p>
    <w:p w14:paraId="14079601" w14:textId="77777777" w:rsidR="00DB38DD" w:rsidRPr="00DB38DD" w:rsidRDefault="00E5527D" w:rsidP="00DB38DD">
      <w:pPr>
        <w:pStyle w:val="ListParagraph"/>
        <w:numPr>
          <w:ilvl w:val="1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>The additional</w:t>
      </w:r>
      <w:r w:rsidR="00ED38D4">
        <w:rPr>
          <w:rFonts w:ascii="Tahoma" w:hAnsi="Tahoma" w:cs="Tahoma"/>
        </w:rPr>
        <w:t xml:space="preserve"> service</w:t>
      </w:r>
      <w:r>
        <w:rPr>
          <w:rFonts w:ascii="Tahoma" w:hAnsi="Tahoma" w:cs="Tahoma"/>
        </w:rPr>
        <w:t xml:space="preserve"> charge of $30</w:t>
      </w:r>
      <w:r w:rsidR="00DB38DD">
        <w:rPr>
          <w:rFonts w:ascii="Tahoma" w:hAnsi="Tahoma" w:cs="Tahoma"/>
        </w:rPr>
        <w:t xml:space="preserve">.00 is </w:t>
      </w:r>
      <w:r w:rsidR="00DB38DD">
        <w:rPr>
          <w:rFonts w:ascii="Tahoma" w:hAnsi="Tahoma" w:cs="Tahoma"/>
          <w:b/>
        </w:rPr>
        <w:t>paid in f</w:t>
      </w:r>
      <w:r w:rsidR="004C1A8A">
        <w:rPr>
          <w:rFonts w:ascii="Tahoma" w:hAnsi="Tahoma" w:cs="Tahoma"/>
          <w:b/>
        </w:rPr>
        <w:t>u</w:t>
      </w:r>
      <w:r w:rsidR="00DB38DD">
        <w:rPr>
          <w:rFonts w:ascii="Tahoma" w:hAnsi="Tahoma" w:cs="Tahoma"/>
          <w:b/>
        </w:rPr>
        <w:t>ll, and</w:t>
      </w:r>
    </w:p>
    <w:p w14:paraId="02124F00" w14:textId="77777777" w:rsidR="00DB38DD" w:rsidRPr="00DB38DD" w:rsidRDefault="00DB38DD" w:rsidP="00DB38DD">
      <w:pPr>
        <w:pStyle w:val="ListParagraph"/>
        <w:numPr>
          <w:ilvl w:val="1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The meter is at the </w:t>
      </w:r>
      <w:r>
        <w:rPr>
          <w:rFonts w:ascii="Tahoma" w:hAnsi="Tahoma" w:cs="Tahoma"/>
          <w:b/>
        </w:rPr>
        <w:t>current deposit rate</w:t>
      </w:r>
      <w:r>
        <w:rPr>
          <w:rFonts w:ascii="Tahoma" w:hAnsi="Tahoma" w:cs="Tahoma"/>
        </w:rPr>
        <w:t xml:space="preserve"> and </w:t>
      </w:r>
      <w:r>
        <w:rPr>
          <w:rFonts w:ascii="Tahoma" w:hAnsi="Tahoma" w:cs="Tahoma"/>
          <w:b/>
        </w:rPr>
        <w:t>paid in full.</w:t>
      </w:r>
    </w:p>
    <w:p w14:paraId="136D740A" w14:textId="77777777" w:rsidR="00DB38DD" w:rsidRPr="00FC64E0" w:rsidRDefault="00DB38DD" w:rsidP="00DB38DD">
      <w:pPr>
        <w:ind w:left="720"/>
        <w:rPr>
          <w:rFonts w:ascii="Tahoma" w:hAnsi="Tahoma" w:cs="Tahoma"/>
          <w:b/>
        </w:rPr>
      </w:pPr>
      <w:r>
        <w:rPr>
          <w:rFonts w:ascii="Tahoma" w:hAnsi="Tahoma" w:cs="Tahoma"/>
        </w:rPr>
        <w:t xml:space="preserve">Payment in full must be received by </w:t>
      </w:r>
      <w:r w:rsidRPr="00DB38DD">
        <w:rPr>
          <w:rFonts w:ascii="Tahoma" w:hAnsi="Tahoma" w:cs="Tahoma"/>
          <w:b/>
        </w:rPr>
        <w:t>3:00 PM</w:t>
      </w:r>
      <w:r>
        <w:rPr>
          <w:rFonts w:ascii="Tahoma" w:hAnsi="Tahoma" w:cs="Tahoma"/>
        </w:rPr>
        <w:t xml:space="preserve"> to have water service reconnected</w:t>
      </w:r>
      <w:r w:rsidR="00ED38D4">
        <w:rPr>
          <w:rFonts w:ascii="Tahoma" w:hAnsi="Tahoma" w:cs="Tahoma"/>
        </w:rPr>
        <w:t>/</w:t>
      </w:r>
      <w:proofErr w:type="gramStart"/>
      <w:r w:rsidR="00ED38D4">
        <w:rPr>
          <w:rFonts w:ascii="Tahoma" w:hAnsi="Tahoma" w:cs="Tahoma"/>
        </w:rPr>
        <w:t>transferred</w:t>
      </w:r>
      <w:proofErr w:type="gramEnd"/>
      <w:r>
        <w:rPr>
          <w:rFonts w:ascii="Tahoma" w:hAnsi="Tahoma" w:cs="Tahoma"/>
        </w:rPr>
        <w:t xml:space="preserve"> the </w:t>
      </w:r>
      <w:r>
        <w:rPr>
          <w:rFonts w:ascii="Tahoma" w:hAnsi="Tahoma" w:cs="Tahoma"/>
          <w:b/>
        </w:rPr>
        <w:t xml:space="preserve">same business day.  </w:t>
      </w:r>
      <w:r>
        <w:rPr>
          <w:rFonts w:ascii="Tahoma" w:hAnsi="Tahoma" w:cs="Tahoma"/>
        </w:rPr>
        <w:t>If payment is received after 3:00 PM, water service will return the following business day</w:t>
      </w:r>
      <w:r w:rsidRPr="00FC64E0">
        <w:rPr>
          <w:rFonts w:ascii="Tahoma" w:hAnsi="Tahoma" w:cs="Tahoma"/>
          <w:b/>
        </w:rPr>
        <w:t xml:space="preserve">. </w:t>
      </w:r>
      <w:r w:rsidR="00FC64E0" w:rsidRPr="00FC64E0">
        <w:rPr>
          <w:rFonts w:ascii="Tahoma" w:hAnsi="Tahoma" w:cs="Tahoma"/>
          <w:b/>
        </w:rPr>
        <w:t xml:space="preserve"> No water service will be reconnected</w:t>
      </w:r>
      <w:r w:rsidR="00ED38D4">
        <w:rPr>
          <w:rFonts w:ascii="Tahoma" w:hAnsi="Tahoma" w:cs="Tahoma"/>
          <w:b/>
        </w:rPr>
        <w:t>/transferred</w:t>
      </w:r>
      <w:r w:rsidR="00FC64E0" w:rsidRPr="00FC64E0">
        <w:rPr>
          <w:rFonts w:ascii="Tahoma" w:hAnsi="Tahoma" w:cs="Tahoma"/>
          <w:b/>
        </w:rPr>
        <w:t xml:space="preserve"> after hours or on weekends.</w:t>
      </w:r>
    </w:p>
    <w:p w14:paraId="69097096" w14:textId="77777777" w:rsidR="009F61E9" w:rsidRDefault="009F61E9" w:rsidP="009F61E9">
      <w:pPr>
        <w:ind w:left="720"/>
        <w:jc w:val="center"/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b/>
          <w:sz w:val="24"/>
          <w:szCs w:val="24"/>
          <w:u w:val="single"/>
        </w:rPr>
        <w:t>WARNING</w:t>
      </w:r>
    </w:p>
    <w:p w14:paraId="2A3109E1" w14:textId="5FC4D27F" w:rsidR="009F61E9" w:rsidRPr="00FC64E0" w:rsidRDefault="009F61E9" w:rsidP="009F61E9">
      <w:pPr>
        <w:ind w:left="720"/>
        <w:rPr>
          <w:rFonts w:ascii="Tahoma" w:hAnsi="Tahoma" w:cs="Tahoma"/>
          <w:b/>
        </w:rPr>
      </w:pPr>
      <w:r w:rsidRPr="00FC64E0">
        <w:rPr>
          <w:rFonts w:ascii="Tahoma" w:hAnsi="Tahoma" w:cs="Tahoma"/>
          <w:b/>
        </w:rPr>
        <w:t>Once your water service has been turned off you may not turn it back on yourself.  If the City discovers that you have turned you</w:t>
      </w:r>
      <w:r w:rsidR="00953F2C">
        <w:rPr>
          <w:rFonts w:ascii="Tahoma" w:hAnsi="Tahoma" w:cs="Tahoma"/>
          <w:b/>
        </w:rPr>
        <w:t>r</w:t>
      </w:r>
      <w:r w:rsidRPr="00FC64E0">
        <w:rPr>
          <w:rFonts w:ascii="Tahoma" w:hAnsi="Tahoma" w:cs="Tahoma"/>
          <w:b/>
        </w:rPr>
        <w:t xml:space="preserve"> water service back on and/or used any gallons of water since the cut-off you will be given a citation by the Police Department and prosecuted for theft of service.</w:t>
      </w:r>
      <w:r w:rsidR="00FC64E0" w:rsidRPr="00FC64E0">
        <w:rPr>
          <w:rFonts w:ascii="Tahoma" w:hAnsi="Tahoma" w:cs="Tahoma"/>
          <w:b/>
        </w:rPr>
        <w:t xml:space="preserve">  </w:t>
      </w:r>
    </w:p>
    <w:p w14:paraId="3654B8FB" w14:textId="77777777" w:rsidR="00FC64E0" w:rsidRDefault="00FC64E0" w:rsidP="00FC64E0">
      <w:pPr>
        <w:rPr>
          <w:rFonts w:ascii="Tahoma" w:hAnsi="Tahoma" w:cs="Tahoma"/>
        </w:rPr>
      </w:pPr>
    </w:p>
    <w:p w14:paraId="6B495085" w14:textId="77777777" w:rsidR="00FC64E0" w:rsidRDefault="00FC64E0" w:rsidP="00FC64E0">
      <w:pPr>
        <w:ind w:left="720"/>
        <w:jc w:val="center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 wp14:anchorId="0BE26A19" wp14:editId="080CF10A">
            <wp:extent cx="1469390" cy="14693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390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A2E843" w14:textId="77777777" w:rsidR="00FC64E0" w:rsidRPr="009F61E9" w:rsidRDefault="00FC64E0" w:rsidP="009F61E9">
      <w:pPr>
        <w:ind w:left="720"/>
        <w:rPr>
          <w:rFonts w:ascii="Tahoma" w:hAnsi="Tahoma" w:cs="Tahoma"/>
        </w:rPr>
      </w:pPr>
    </w:p>
    <w:p w14:paraId="60467A96" w14:textId="3F43AC55" w:rsidR="009F61E9" w:rsidRPr="004A191D" w:rsidRDefault="004C1A8A" w:rsidP="004A191D">
      <w:pPr>
        <w:pStyle w:val="ListParagraph"/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 xml:space="preserve">Recurring non-payment of water bills: </w:t>
      </w:r>
      <w:r>
        <w:rPr>
          <w:rFonts w:ascii="Tahoma" w:hAnsi="Tahoma" w:cs="Tahoma"/>
        </w:rPr>
        <w:t xml:space="preserve">Accounts with a past due balance of </w:t>
      </w:r>
      <w:r w:rsidRPr="004A191D">
        <w:rPr>
          <w:rFonts w:ascii="Tahoma" w:hAnsi="Tahoma" w:cs="Tahoma"/>
          <w:b/>
          <w:bCs/>
        </w:rPr>
        <w:t>two (2) months</w:t>
      </w:r>
      <w:r>
        <w:rPr>
          <w:rFonts w:ascii="Tahoma" w:hAnsi="Tahoma" w:cs="Tahoma"/>
        </w:rPr>
        <w:t xml:space="preserve"> or more will be disconnected in the system.  The deposit will be applied to the past due </w:t>
      </w:r>
      <w:proofErr w:type="gramStart"/>
      <w:r>
        <w:rPr>
          <w:rFonts w:ascii="Tahoma" w:hAnsi="Tahoma" w:cs="Tahoma"/>
        </w:rPr>
        <w:t>balance</w:t>
      </w:r>
      <w:proofErr w:type="gramEnd"/>
      <w:r>
        <w:rPr>
          <w:rFonts w:ascii="Tahoma" w:hAnsi="Tahoma" w:cs="Tahoma"/>
        </w:rPr>
        <w:t xml:space="preserve"> and the remaining balance will be billed to the customer.  </w:t>
      </w:r>
      <w:proofErr w:type="gramStart"/>
      <w:r>
        <w:rPr>
          <w:rFonts w:ascii="Tahoma" w:hAnsi="Tahoma" w:cs="Tahoma"/>
          <w:b/>
        </w:rPr>
        <w:t>In order to</w:t>
      </w:r>
      <w:proofErr w:type="gramEnd"/>
      <w:r>
        <w:rPr>
          <w:rFonts w:ascii="Tahoma" w:hAnsi="Tahoma" w:cs="Tahoma"/>
          <w:b/>
        </w:rPr>
        <w:t xml:space="preserve"> reactivate the </w:t>
      </w:r>
      <w:r w:rsidR="00350CB8">
        <w:rPr>
          <w:rFonts w:ascii="Tahoma" w:hAnsi="Tahoma" w:cs="Tahoma"/>
          <w:b/>
        </w:rPr>
        <w:t>account,</w:t>
      </w:r>
      <w:r>
        <w:rPr>
          <w:rFonts w:ascii="Tahoma" w:hAnsi="Tahoma" w:cs="Tahoma"/>
          <w:b/>
        </w:rPr>
        <w:t xml:space="preserve"> the past due </w:t>
      </w:r>
      <w:r w:rsidR="009F61E9" w:rsidRPr="00FC64E0">
        <w:rPr>
          <w:rFonts w:ascii="Tahoma" w:hAnsi="Tahoma" w:cs="Tahoma"/>
          <w:b/>
        </w:rPr>
        <w:t xml:space="preserve">balance plus a new service charge and water deposit will need to be paid.  </w:t>
      </w:r>
      <w:r w:rsidR="009F61E9" w:rsidRPr="00FC64E0">
        <w:rPr>
          <w:rFonts w:ascii="Tahoma" w:hAnsi="Tahoma" w:cs="Tahoma"/>
        </w:rPr>
        <w:t>These charges must be paid prior to reconnection of services.</w:t>
      </w:r>
    </w:p>
    <w:p w14:paraId="5F32C9FC" w14:textId="2A293BF4" w:rsidR="00B42A8D" w:rsidRDefault="004C1A8A" w:rsidP="004A191D">
      <w:pPr>
        <w:jc w:val="center"/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b/>
          <w:sz w:val="24"/>
          <w:szCs w:val="24"/>
          <w:u w:val="single"/>
        </w:rPr>
        <w:t>Accepted forms of payment</w:t>
      </w:r>
    </w:p>
    <w:p w14:paraId="3A7BA1DD" w14:textId="77777777" w:rsidR="004C1A8A" w:rsidRPr="009F61E9" w:rsidRDefault="00B42A8D" w:rsidP="00B42A8D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 w:rsidRPr="009F61E9">
        <w:rPr>
          <w:rFonts w:ascii="Tahoma" w:hAnsi="Tahoma" w:cs="Tahoma"/>
        </w:rPr>
        <w:t>The City of Petersburg accepts the following forms of payment:</w:t>
      </w:r>
    </w:p>
    <w:p w14:paraId="33FD628B" w14:textId="77777777" w:rsidR="00B42A8D" w:rsidRPr="009F61E9" w:rsidRDefault="00B42A8D" w:rsidP="00B42A8D">
      <w:pPr>
        <w:pStyle w:val="ListParagraph"/>
        <w:numPr>
          <w:ilvl w:val="1"/>
          <w:numId w:val="3"/>
        </w:numPr>
        <w:rPr>
          <w:rFonts w:ascii="Tahoma" w:hAnsi="Tahoma" w:cs="Tahoma"/>
        </w:rPr>
      </w:pPr>
      <w:r w:rsidRPr="009F61E9">
        <w:rPr>
          <w:rFonts w:ascii="Tahoma" w:hAnsi="Tahoma" w:cs="Tahoma"/>
        </w:rPr>
        <w:t>Cash</w:t>
      </w:r>
    </w:p>
    <w:p w14:paraId="1ABA3E5F" w14:textId="77777777" w:rsidR="00B42A8D" w:rsidRPr="009F61E9" w:rsidRDefault="00B42A8D" w:rsidP="00B42A8D">
      <w:pPr>
        <w:pStyle w:val="ListParagraph"/>
        <w:numPr>
          <w:ilvl w:val="1"/>
          <w:numId w:val="3"/>
        </w:numPr>
        <w:rPr>
          <w:rFonts w:ascii="Tahoma" w:hAnsi="Tahoma" w:cs="Tahoma"/>
        </w:rPr>
      </w:pPr>
      <w:r w:rsidRPr="009F61E9">
        <w:rPr>
          <w:rFonts w:ascii="Tahoma" w:hAnsi="Tahoma" w:cs="Tahoma"/>
        </w:rPr>
        <w:t xml:space="preserve">Check </w:t>
      </w:r>
      <w:r w:rsidRPr="00517F28">
        <w:rPr>
          <w:rFonts w:ascii="Tahoma" w:hAnsi="Tahoma" w:cs="Tahoma"/>
          <w:b/>
          <w:bCs/>
        </w:rPr>
        <w:t>(No temporary checks.)</w:t>
      </w:r>
    </w:p>
    <w:p w14:paraId="75F78E1D" w14:textId="77777777" w:rsidR="00B42A8D" w:rsidRPr="009F61E9" w:rsidRDefault="00B42A8D" w:rsidP="00B42A8D">
      <w:pPr>
        <w:pStyle w:val="ListParagraph"/>
        <w:numPr>
          <w:ilvl w:val="1"/>
          <w:numId w:val="3"/>
        </w:numPr>
        <w:rPr>
          <w:rFonts w:ascii="Tahoma" w:hAnsi="Tahoma" w:cs="Tahoma"/>
        </w:rPr>
      </w:pPr>
      <w:r w:rsidRPr="009F61E9">
        <w:rPr>
          <w:rFonts w:ascii="Tahoma" w:hAnsi="Tahoma" w:cs="Tahoma"/>
        </w:rPr>
        <w:t>Money Order</w:t>
      </w:r>
    </w:p>
    <w:p w14:paraId="3513D2F1" w14:textId="721F9158" w:rsidR="00B42A8D" w:rsidRPr="009F61E9" w:rsidRDefault="00B42A8D" w:rsidP="00B42A8D">
      <w:pPr>
        <w:pStyle w:val="ListParagraph"/>
        <w:numPr>
          <w:ilvl w:val="1"/>
          <w:numId w:val="3"/>
        </w:numPr>
        <w:rPr>
          <w:rFonts w:ascii="Tahoma" w:hAnsi="Tahoma" w:cs="Tahoma"/>
        </w:rPr>
      </w:pPr>
      <w:r w:rsidRPr="009F61E9">
        <w:rPr>
          <w:rFonts w:ascii="Tahoma" w:hAnsi="Tahoma" w:cs="Tahoma"/>
        </w:rPr>
        <w:t xml:space="preserve">Visa, Master Card, and Discover credit cards.  A </w:t>
      </w:r>
      <w:r w:rsidR="00EE4273">
        <w:rPr>
          <w:rFonts w:ascii="Tahoma" w:hAnsi="Tahoma" w:cs="Tahoma"/>
        </w:rPr>
        <w:t>4</w:t>
      </w:r>
      <w:r w:rsidRPr="009F61E9">
        <w:rPr>
          <w:rFonts w:ascii="Tahoma" w:hAnsi="Tahoma" w:cs="Tahoma"/>
        </w:rPr>
        <w:t xml:space="preserve">% fee will be added on all transactions. (No cards requiring pin input will be accepted.) </w:t>
      </w:r>
    </w:p>
    <w:p w14:paraId="54902A50" w14:textId="77777777" w:rsidR="00B42A8D" w:rsidRPr="009F61E9" w:rsidRDefault="00B42A8D" w:rsidP="00B42A8D">
      <w:pPr>
        <w:pStyle w:val="ListParagraph"/>
        <w:spacing w:before="240"/>
        <w:ind w:left="1800"/>
        <w:rPr>
          <w:rFonts w:ascii="Tahoma" w:hAnsi="Tahoma" w:cs="Tahoma"/>
        </w:rPr>
      </w:pPr>
    </w:p>
    <w:p w14:paraId="39B412D5" w14:textId="77777777" w:rsidR="00B42A8D" w:rsidRPr="009F61E9" w:rsidRDefault="004150D1" w:rsidP="004150D1">
      <w:pPr>
        <w:pStyle w:val="ListParagraph"/>
        <w:numPr>
          <w:ilvl w:val="0"/>
          <w:numId w:val="3"/>
        </w:numPr>
        <w:spacing w:before="240" w:line="480" w:lineRule="auto"/>
        <w:rPr>
          <w:rFonts w:ascii="Tahoma" w:hAnsi="Tahoma" w:cs="Tahoma"/>
        </w:rPr>
      </w:pPr>
      <w:r w:rsidRPr="009F61E9">
        <w:rPr>
          <w:rFonts w:ascii="Tahoma" w:hAnsi="Tahoma" w:cs="Tahoma"/>
        </w:rPr>
        <w:t xml:space="preserve">A $30.00 service charge will be applied to all returned checks.  </w:t>
      </w:r>
    </w:p>
    <w:p w14:paraId="4DB0241A" w14:textId="614EE161" w:rsidR="00F35FF7" w:rsidRPr="004A191D" w:rsidRDefault="004150D1" w:rsidP="00F35FF7">
      <w:pPr>
        <w:pStyle w:val="ListParagraph"/>
        <w:numPr>
          <w:ilvl w:val="0"/>
          <w:numId w:val="3"/>
        </w:numPr>
        <w:spacing w:before="240" w:line="276" w:lineRule="auto"/>
        <w:rPr>
          <w:rFonts w:ascii="Tahoma" w:hAnsi="Tahoma" w:cs="Tahoma"/>
        </w:rPr>
      </w:pPr>
      <w:r w:rsidRPr="009F61E9">
        <w:rPr>
          <w:rFonts w:ascii="Tahoma" w:hAnsi="Tahoma" w:cs="Tahoma"/>
        </w:rPr>
        <w:t xml:space="preserve">A letter will be sent out to the account holder when a check is returned.  The account holder must come in and pay the $30.00 fee and the original amount of the bill within 10 days of the notice </w:t>
      </w:r>
      <w:proofErr w:type="gramStart"/>
      <w:r w:rsidRPr="009F61E9">
        <w:rPr>
          <w:rFonts w:ascii="Tahoma" w:hAnsi="Tahoma" w:cs="Tahoma"/>
        </w:rPr>
        <w:t>in order to</w:t>
      </w:r>
      <w:proofErr w:type="gramEnd"/>
      <w:r w:rsidRPr="009F61E9">
        <w:rPr>
          <w:rFonts w:ascii="Tahoma" w:hAnsi="Tahoma" w:cs="Tahoma"/>
        </w:rPr>
        <w:t xml:space="preserve"> avoid disruption of services and/or legal action.  The City of Petersburg will not accept checks from customers who have had two (2) or more returned checks.</w:t>
      </w:r>
    </w:p>
    <w:p w14:paraId="7965CFAF" w14:textId="77777777" w:rsidR="00F35FF7" w:rsidRDefault="00F35FF7" w:rsidP="00F35FF7">
      <w:pPr>
        <w:spacing w:before="240" w:line="276" w:lineRule="auto"/>
        <w:jc w:val="center"/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b/>
          <w:sz w:val="24"/>
          <w:szCs w:val="24"/>
          <w:u w:val="single"/>
        </w:rPr>
        <w:t>To open a new account</w:t>
      </w:r>
    </w:p>
    <w:p w14:paraId="51DD6F66" w14:textId="77777777" w:rsidR="00F35FF7" w:rsidRDefault="00F35FF7" w:rsidP="00F35FF7">
      <w:pPr>
        <w:pStyle w:val="ListParagraph"/>
        <w:numPr>
          <w:ilvl w:val="0"/>
          <w:numId w:val="13"/>
        </w:numPr>
        <w:spacing w:before="24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Account </w:t>
      </w:r>
      <w:proofErr w:type="gramStart"/>
      <w:r>
        <w:rPr>
          <w:rFonts w:ascii="Tahoma" w:hAnsi="Tahoma" w:cs="Tahoma"/>
          <w:sz w:val="24"/>
          <w:szCs w:val="24"/>
        </w:rPr>
        <w:t>holder</w:t>
      </w:r>
      <w:proofErr w:type="gramEnd"/>
      <w:r>
        <w:rPr>
          <w:rFonts w:ascii="Tahoma" w:hAnsi="Tahoma" w:cs="Tahoma"/>
          <w:sz w:val="24"/>
          <w:szCs w:val="24"/>
        </w:rPr>
        <w:t xml:space="preserve"> must come to City Hall and fill out a new water service agreement.  Account holder must present a valid photo ID at this time.</w:t>
      </w:r>
    </w:p>
    <w:p w14:paraId="37077B97" w14:textId="77777777" w:rsidR="00F35FF7" w:rsidRDefault="00F35FF7" w:rsidP="00F35FF7">
      <w:pPr>
        <w:pStyle w:val="ListParagraph"/>
        <w:spacing w:before="240" w:line="240" w:lineRule="auto"/>
        <w:ind w:left="1080"/>
        <w:rPr>
          <w:rFonts w:ascii="Tahoma" w:hAnsi="Tahoma" w:cs="Tahoma"/>
          <w:sz w:val="24"/>
          <w:szCs w:val="24"/>
        </w:rPr>
      </w:pPr>
    </w:p>
    <w:p w14:paraId="351D1A09" w14:textId="77777777" w:rsidR="00550F7C" w:rsidRDefault="00F35FF7" w:rsidP="00550F7C">
      <w:pPr>
        <w:pStyle w:val="ListParagraph"/>
        <w:numPr>
          <w:ilvl w:val="0"/>
          <w:numId w:val="13"/>
        </w:numPr>
        <w:spacing w:before="240" w:line="276" w:lineRule="auto"/>
        <w:rPr>
          <w:rFonts w:ascii="Tahoma" w:hAnsi="Tahoma" w:cs="Tahoma"/>
          <w:sz w:val="24"/>
          <w:szCs w:val="24"/>
        </w:rPr>
      </w:pPr>
      <w:proofErr w:type="gramStart"/>
      <w:r>
        <w:rPr>
          <w:rFonts w:ascii="Tahoma" w:hAnsi="Tahoma" w:cs="Tahoma"/>
          <w:sz w:val="24"/>
          <w:szCs w:val="24"/>
        </w:rPr>
        <w:t>Account</w:t>
      </w:r>
      <w:proofErr w:type="gramEnd"/>
      <w:r>
        <w:rPr>
          <w:rFonts w:ascii="Tahoma" w:hAnsi="Tahoma" w:cs="Tahoma"/>
          <w:sz w:val="24"/>
          <w:szCs w:val="24"/>
        </w:rPr>
        <w:t xml:space="preserve"> </w:t>
      </w:r>
      <w:proofErr w:type="gramStart"/>
      <w:r w:rsidR="00D822F2">
        <w:rPr>
          <w:rFonts w:ascii="Tahoma" w:hAnsi="Tahoma" w:cs="Tahoma"/>
          <w:sz w:val="24"/>
          <w:szCs w:val="24"/>
        </w:rPr>
        <w:t>holder</w:t>
      </w:r>
      <w:proofErr w:type="gramEnd"/>
      <w:r w:rsidR="00D822F2">
        <w:rPr>
          <w:rFonts w:ascii="Tahoma" w:hAnsi="Tahoma" w:cs="Tahoma"/>
          <w:sz w:val="24"/>
          <w:szCs w:val="24"/>
        </w:rPr>
        <w:t xml:space="preserve"> must pay a $100</w:t>
      </w:r>
      <w:r>
        <w:rPr>
          <w:rFonts w:ascii="Tahoma" w:hAnsi="Tahoma" w:cs="Tahoma"/>
          <w:sz w:val="24"/>
          <w:szCs w:val="24"/>
        </w:rPr>
        <w:t xml:space="preserve">.00 Deposit and a $30.00 Service Fee before water services </w:t>
      </w:r>
      <w:proofErr w:type="gramStart"/>
      <w:r>
        <w:rPr>
          <w:rFonts w:ascii="Tahoma" w:hAnsi="Tahoma" w:cs="Tahoma"/>
          <w:sz w:val="24"/>
          <w:szCs w:val="24"/>
        </w:rPr>
        <w:t>will be</w:t>
      </w:r>
      <w:proofErr w:type="gramEnd"/>
      <w:r>
        <w:rPr>
          <w:rFonts w:ascii="Tahoma" w:hAnsi="Tahoma" w:cs="Tahoma"/>
          <w:sz w:val="24"/>
          <w:szCs w:val="24"/>
        </w:rPr>
        <w:t xml:space="preserve"> connected.</w:t>
      </w:r>
    </w:p>
    <w:p w14:paraId="387C9E5E" w14:textId="77777777" w:rsidR="00550F7C" w:rsidRPr="00550F7C" w:rsidRDefault="00550F7C" w:rsidP="00550F7C">
      <w:pPr>
        <w:pStyle w:val="ListParagraph"/>
        <w:rPr>
          <w:rFonts w:ascii="Tahoma" w:hAnsi="Tahoma" w:cs="Tahoma"/>
          <w:sz w:val="24"/>
          <w:szCs w:val="24"/>
        </w:rPr>
      </w:pPr>
    </w:p>
    <w:p w14:paraId="1FD4407C" w14:textId="77777777" w:rsidR="00550F7C" w:rsidRDefault="00550F7C" w:rsidP="00550F7C">
      <w:pPr>
        <w:pStyle w:val="ListParagraph"/>
        <w:numPr>
          <w:ilvl w:val="0"/>
          <w:numId w:val="13"/>
        </w:numPr>
        <w:spacing w:before="240" w:line="276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Deposit will be applied to final bill after closing account.  If there is a remaining credit after applying deposit that amount will be refunded.   If there is a remaining balance after applying deposit that amount will be billed to the c</w:t>
      </w:r>
      <w:r w:rsidR="007E382D">
        <w:rPr>
          <w:rFonts w:ascii="Tahoma" w:hAnsi="Tahoma" w:cs="Tahoma"/>
          <w:sz w:val="24"/>
          <w:szCs w:val="24"/>
        </w:rPr>
        <w:t>usto</w:t>
      </w:r>
      <w:r>
        <w:rPr>
          <w:rFonts w:ascii="Tahoma" w:hAnsi="Tahoma" w:cs="Tahoma"/>
          <w:sz w:val="24"/>
          <w:szCs w:val="24"/>
        </w:rPr>
        <w:t>mer.</w:t>
      </w:r>
    </w:p>
    <w:p w14:paraId="47D8083B" w14:textId="77777777" w:rsidR="004A191D" w:rsidRPr="004A191D" w:rsidRDefault="004A191D" w:rsidP="004A191D">
      <w:pPr>
        <w:pStyle w:val="ListParagraph"/>
        <w:rPr>
          <w:rFonts w:ascii="Tahoma" w:hAnsi="Tahoma" w:cs="Tahoma"/>
          <w:sz w:val="24"/>
          <w:szCs w:val="24"/>
        </w:rPr>
      </w:pPr>
    </w:p>
    <w:p w14:paraId="3520D6AA" w14:textId="77777777" w:rsidR="004A191D" w:rsidRDefault="004A191D" w:rsidP="004A191D">
      <w:pPr>
        <w:spacing w:before="240" w:line="276" w:lineRule="auto"/>
        <w:rPr>
          <w:rFonts w:ascii="Tahoma" w:hAnsi="Tahoma" w:cs="Tahoma"/>
          <w:sz w:val="24"/>
          <w:szCs w:val="24"/>
        </w:rPr>
      </w:pPr>
    </w:p>
    <w:p w14:paraId="5BC404BC" w14:textId="77777777" w:rsidR="004A191D" w:rsidRPr="004A191D" w:rsidRDefault="004A191D" w:rsidP="004A191D">
      <w:pPr>
        <w:spacing w:before="240" w:line="276" w:lineRule="auto"/>
        <w:rPr>
          <w:rFonts w:ascii="Tahoma" w:hAnsi="Tahoma" w:cs="Tahoma"/>
          <w:sz w:val="24"/>
          <w:szCs w:val="24"/>
        </w:rPr>
      </w:pPr>
    </w:p>
    <w:p w14:paraId="1A3D49A7" w14:textId="77777777" w:rsidR="004A191D" w:rsidRDefault="004A191D" w:rsidP="00F35FF7">
      <w:pPr>
        <w:spacing w:before="240" w:line="276" w:lineRule="auto"/>
        <w:jc w:val="center"/>
        <w:rPr>
          <w:rFonts w:ascii="Tahoma" w:hAnsi="Tahoma" w:cs="Tahoma"/>
          <w:b/>
          <w:sz w:val="24"/>
          <w:szCs w:val="24"/>
          <w:u w:val="single"/>
        </w:rPr>
      </w:pPr>
      <w:bookmarkStart w:id="0" w:name="_Hlk128993872"/>
      <w:r>
        <w:rPr>
          <w:rFonts w:ascii="Tahoma" w:hAnsi="Tahoma" w:cs="Tahoma"/>
          <w:noProof/>
        </w:rPr>
        <w:lastRenderedPageBreak/>
        <w:drawing>
          <wp:inline distT="0" distB="0" distL="0" distR="0" wp14:anchorId="77ED059E" wp14:editId="5AFD6EB7">
            <wp:extent cx="1469390" cy="1469390"/>
            <wp:effectExtent l="0" t="0" r="0" b="0"/>
            <wp:docPr id="1528730018" name="Picture 152873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390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BAA1B3" w14:textId="4F841C44" w:rsidR="00F35FF7" w:rsidRDefault="001F1F8B" w:rsidP="00F35FF7">
      <w:pPr>
        <w:spacing w:before="240" w:line="276" w:lineRule="auto"/>
        <w:jc w:val="center"/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b/>
          <w:sz w:val="24"/>
          <w:szCs w:val="24"/>
          <w:u w:val="single"/>
        </w:rPr>
        <w:t>Bill Rate Structure</w:t>
      </w:r>
    </w:p>
    <w:p w14:paraId="0EDA22E7" w14:textId="77777777" w:rsidR="001F1F8B" w:rsidRPr="001F1F8B" w:rsidRDefault="001F1F8B" w:rsidP="001F1F8B">
      <w:pPr>
        <w:spacing w:before="240" w:line="276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  <w:u w:val="single"/>
        </w:rPr>
        <w:t xml:space="preserve">All open accounts will be billed as </w:t>
      </w:r>
      <w:proofErr w:type="gramStart"/>
      <w:r>
        <w:rPr>
          <w:rFonts w:ascii="Tahoma" w:hAnsi="Tahoma" w:cs="Tahoma"/>
          <w:b/>
          <w:sz w:val="24"/>
          <w:szCs w:val="24"/>
          <w:u w:val="single"/>
        </w:rPr>
        <w:t>followed</w:t>
      </w:r>
      <w:proofErr w:type="gramEnd"/>
      <w:r>
        <w:rPr>
          <w:rFonts w:ascii="Tahoma" w:hAnsi="Tahoma" w:cs="Tahoma"/>
          <w:b/>
          <w:sz w:val="24"/>
          <w:szCs w:val="24"/>
          <w:u w:val="single"/>
        </w:rPr>
        <w:t xml:space="preserve">: </w:t>
      </w:r>
      <w:r>
        <w:rPr>
          <w:rFonts w:ascii="Tahoma" w:hAnsi="Tahoma" w:cs="Tahoma"/>
          <w:sz w:val="24"/>
          <w:szCs w:val="24"/>
        </w:rPr>
        <w:t>(Rates are for residential connections)</w:t>
      </w:r>
    </w:p>
    <w:p w14:paraId="6179A759" w14:textId="77777777" w:rsidR="001F1F8B" w:rsidRPr="001F1F8B" w:rsidRDefault="001F1F8B" w:rsidP="001F1F8B">
      <w:pPr>
        <w:pStyle w:val="ListParagraph"/>
        <w:numPr>
          <w:ilvl w:val="0"/>
          <w:numId w:val="14"/>
        </w:numPr>
        <w:spacing w:before="240" w:line="276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Water: </w:t>
      </w:r>
      <w:r>
        <w:rPr>
          <w:rFonts w:ascii="Tahoma" w:hAnsi="Tahoma" w:cs="Tahoma"/>
          <w:sz w:val="24"/>
          <w:szCs w:val="24"/>
        </w:rPr>
        <w:t xml:space="preserve">(outside city </w:t>
      </w:r>
      <w:proofErr w:type="gramStart"/>
      <w:r>
        <w:rPr>
          <w:rFonts w:ascii="Tahoma" w:hAnsi="Tahoma" w:cs="Tahoma"/>
          <w:sz w:val="24"/>
          <w:szCs w:val="24"/>
        </w:rPr>
        <w:t>limit accounts</w:t>
      </w:r>
      <w:proofErr w:type="gramEnd"/>
      <w:r>
        <w:rPr>
          <w:rFonts w:ascii="Tahoma" w:hAnsi="Tahoma" w:cs="Tahoma"/>
          <w:sz w:val="24"/>
          <w:szCs w:val="24"/>
        </w:rPr>
        <w:t xml:space="preserve"> are billed double)</w:t>
      </w:r>
    </w:p>
    <w:p w14:paraId="1315DA5A" w14:textId="4DD87FA2" w:rsidR="001F1F8B" w:rsidRDefault="001F1F8B" w:rsidP="001F1F8B">
      <w:pPr>
        <w:pStyle w:val="ListParagraph"/>
        <w:numPr>
          <w:ilvl w:val="0"/>
          <w:numId w:val="17"/>
        </w:numPr>
        <w:spacing w:before="240" w:line="276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0 – 2,000 gallons - </w:t>
      </w:r>
      <w:r w:rsidR="000B2AAA">
        <w:rPr>
          <w:rFonts w:ascii="Tahoma" w:hAnsi="Tahoma" w:cs="Tahoma"/>
          <w:sz w:val="24"/>
          <w:szCs w:val="24"/>
        </w:rPr>
        <w:t>$</w:t>
      </w:r>
      <w:r w:rsidR="002D0DA1">
        <w:rPr>
          <w:rFonts w:ascii="Tahoma" w:hAnsi="Tahoma" w:cs="Tahoma"/>
          <w:sz w:val="24"/>
          <w:szCs w:val="24"/>
        </w:rPr>
        <w:t>3</w:t>
      </w:r>
      <w:r w:rsidR="00B369CA">
        <w:rPr>
          <w:rFonts w:ascii="Tahoma" w:hAnsi="Tahoma" w:cs="Tahoma"/>
          <w:sz w:val="24"/>
          <w:szCs w:val="24"/>
        </w:rPr>
        <w:t>6</w:t>
      </w:r>
      <w:r>
        <w:rPr>
          <w:rFonts w:ascii="Tahoma" w:hAnsi="Tahoma" w:cs="Tahoma"/>
          <w:sz w:val="24"/>
          <w:szCs w:val="24"/>
        </w:rPr>
        <w:t>.00</w:t>
      </w:r>
    </w:p>
    <w:p w14:paraId="48665A14" w14:textId="77777777" w:rsidR="001F1F8B" w:rsidRDefault="001F1F8B" w:rsidP="001F1F8B">
      <w:pPr>
        <w:pStyle w:val="ListParagraph"/>
        <w:numPr>
          <w:ilvl w:val="0"/>
          <w:numId w:val="17"/>
        </w:numPr>
        <w:spacing w:before="240" w:line="276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2,001 – 5,000 gallons - $3.00/1,000 gallons</w:t>
      </w:r>
    </w:p>
    <w:p w14:paraId="199A91A0" w14:textId="77777777" w:rsidR="001F1F8B" w:rsidRDefault="001F1F8B" w:rsidP="001F1F8B">
      <w:pPr>
        <w:pStyle w:val="ListParagraph"/>
        <w:numPr>
          <w:ilvl w:val="0"/>
          <w:numId w:val="17"/>
        </w:numPr>
        <w:spacing w:before="240" w:line="276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5,001 – 8,000 gallons - $3.25/1,000 gallons</w:t>
      </w:r>
    </w:p>
    <w:p w14:paraId="59D1713A" w14:textId="77777777" w:rsidR="001F1F8B" w:rsidRDefault="001F1F8B" w:rsidP="001F1F8B">
      <w:pPr>
        <w:pStyle w:val="ListParagraph"/>
        <w:numPr>
          <w:ilvl w:val="0"/>
          <w:numId w:val="17"/>
        </w:numPr>
        <w:spacing w:before="240" w:line="276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8,001 – 10,000 gallons - $3.75/1,000 gallons</w:t>
      </w:r>
    </w:p>
    <w:p w14:paraId="52F1B08F" w14:textId="77777777" w:rsidR="001F1F8B" w:rsidRDefault="001F1F8B" w:rsidP="001F1F8B">
      <w:pPr>
        <w:pStyle w:val="ListParagraph"/>
        <w:numPr>
          <w:ilvl w:val="0"/>
          <w:numId w:val="17"/>
        </w:numPr>
        <w:spacing w:before="240" w:line="276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10,001 – 20,000 gallons - $4.25/1,000 gallons</w:t>
      </w:r>
    </w:p>
    <w:p w14:paraId="1D0F4CC5" w14:textId="77777777" w:rsidR="007456EE" w:rsidRDefault="001F1F8B" w:rsidP="007456EE">
      <w:pPr>
        <w:pStyle w:val="ListParagraph"/>
        <w:numPr>
          <w:ilvl w:val="0"/>
          <w:numId w:val="17"/>
        </w:numPr>
        <w:spacing w:after="0" w:line="276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20,001 – 50,000+ gallons - $4.75/1,000 gallons</w:t>
      </w:r>
    </w:p>
    <w:p w14:paraId="6F00EDD7" w14:textId="77777777" w:rsidR="007456EE" w:rsidRDefault="007456EE" w:rsidP="007456EE">
      <w:pPr>
        <w:spacing w:after="0" w:line="276" w:lineRule="auto"/>
        <w:rPr>
          <w:rFonts w:ascii="Tahoma" w:hAnsi="Tahoma" w:cs="Tahoma"/>
          <w:sz w:val="24"/>
          <w:szCs w:val="24"/>
        </w:rPr>
      </w:pPr>
    </w:p>
    <w:p w14:paraId="11B14DDD" w14:textId="30FDBE62" w:rsidR="007456EE" w:rsidRDefault="007456EE" w:rsidP="007456EE">
      <w:pPr>
        <w:pStyle w:val="ListParagraph"/>
        <w:numPr>
          <w:ilvl w:val="0"/>
          <w:numId w:val="14"/>
        </w:numPr>
        <w:spacing w:after="0" w:line="276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Sewer: </w:t>
      </w:r>
      <w:r>
        <w:rPr>
          <w:rFonts w:ascii="Tahoma" w:hAnsi="Tahoma" w:cs="Tahoma"/>
          <w:sz w:val="24"/>
          <w:szCs w:val="24"/>
        </w:rPr>
        <w:t>$</w:t>
      </w:r>
      <w:r w:rsidR="00517F28">
        <w:rPr>
          <w:rFonts w:ascii="Tahoma" w:hAnsi="Tahoma" w:cs="Tahoma"/>
          <w:sz w:val="24"/>
          <w:szCs w:val="24"/>
        </w:rPr>
        <w:t>3</w:t>
      </w:r>
      <w:r w:rsidR="00B369CA">
        <w:rPr>
          <w:rFonts w:ascii="Tahoma" w:hAnsi="Tahoma" w:cs="Tahoma"/>
          <w:sz w:val="24"/>
          <w:szCs w:val="24"/>
        </w:rPr>
        <w:t>6</w:t>
      </w:r>
      <w:r>
        <w:rPr>
          <w:rFonts w:ascii="Tahoma" w:hAnsi="Tahoma" w:cs="Tahoma"/>
          <w:sz w:val="24"/>
          <w:szCs w:val="24"/>
        </w:rPr>
        <w:t>.00</w:t>
      </w:r>
    </w:p>
    <w:p w14:paraId="5A04DB65" w14:textId="77777777" w:rsidR="007456EE" w:rsidRDefault="007456EE" w:rsidP="007456EE">
      <w:pPr>
        <w:spacing w:after="0" w:line="276" w:lineRule="auto"/>
        <w:rPr>
          <w:rFonts w:ascii="Tahoma" w:hAnsi="Tahoma" w:cs="Tahoma"/>
          <w:sz w:val="24"/>
          <w:szCs w:val="24"/>
        </w:rPr>
      </w:pPr>
    </w:p>
    <w:p w14:paraId="07618FCE" w14:textId="5FBFF0B0" w:rsidR="007456EE" w:rsidRDefault="007456EE" w:rsidP="007456EE">
      <w:pPr>
        <w:pStyle w:val="ListParagraph"/>
        <w:numPr>
          <w:ilvl w:val="0"/>
          <w:numId w:val="14"/>
        </w:numPr>
        <w:spacing w:after="0" w:line="276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Trash: </w:t>
      </w:r>
      <w:r w:rsidR="00DF7721">
        <w:rPr>
          <w:rFonts w:ascii="Tahoma" w:hAnsi="Tahoma" w:cs="Tahoma"/>
          <w:sz w:val="24"/>
          <w:szCs w:val="24"/>
        </w:rPr>
        <w:t>$1</w:t>
      </w:r>
      <w:r w:rsidR="00E55EF8">
        <w:rPr>
          <w:rFonts w:ascii="Tahoma" w:hAnsi="Tahoma" w:cs="Tahoma"/>
          <w:sz w:val="24"/>
          <w:szCs w:val="24"/>
        </w:rPr>
        <w:t>8.90</w:t>
      </w:r>
    </w:p>
    <w:p w14:paraId="44D68AB5" w14:textId="77777777" w:rsidR="007456EE" w:rsidRPr="007456EE" w:rsidRDefault="007456EE" w:rsidP="007456EE">
      <w:pPr>
        <w:pStyle w:val="ListParagraph"/>
        <w:rPr>
          <w:rFonts w:ascii="Tahoma" w:hAnsi="Tahoma" w:cs="Tahoma"/>
          <w:sz w:val="24"/>
          <w:szCs w:val="24"/>
        </w:rPr>
      </w:pPr>
    </w:p>
    <w:p w14:paraId="7594166C" w14:textId="77777777" w:rsidR="007456EE" w:rsidRDefault="007456EE" w:rsidP="007456EE">
      <w:pPr>
        <w:pStyle w:val="ListParagraph"/>
        <w:numPr>
          <w:ilvl w:val="0"/>
          <w:numId w:val="14"/>
        </w:numPr>
        <w:spacing w:after="0" w:line="276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Mosquito Spray: </w:t>
      </w:r>
      <w:r>
        <w:rPr>
          <w:rFonts w:ascii="Tahoma" w:hAnsi="Tahoma" w:cs="Tahoma"/>
          <w:sz w:val="24"/>
          <w:szCs w:val="24"/>
        </w:rPr>
        <w:t>$2.00</w:t>
      </w:r>
    </w:p>
    <w:p w14:paraId="4D2D10D0" w14:textId="77777777" w:rsidR="007456EE" w:rsidRPr="007456EE" w:rsidRDefault="007456EE" w:rsidP="007456EE">
      <w:pPr>
        <w:pStyle w:val="ListParagraph"/>
        <w:rPr>
          <w:rFonts w:ascii="Tahoma" w:hAnsi="Tahoma" w:cs="Tahoma"/>
          <w:sz w:val="24"/>
          <w:szCs w:val="24"/>
        </w:rPr>
      </w:pPr>
    </w:p>
    <w:p w14:paraId="54EAE4D6" w14:textId="36BB6743" w:rsidR="007456EE" w:rsidRDefault="007456EE" w:rsidP="007456EE">
      <w:pPr>
        <w:pStyle w:val="ListParagraph"/>
        <w:numPr>
          <w:ilvl w:val="0"/>
          <w:numId w:val="14"/>
        </w:numPr>
        <w:spacing w:after="0" w:line="276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Collection Station Fee:</w:t>
      </w:r>
      <w:r>
        <w:rPr>
          <w:rFonts w:ascii="Tahoma" w:hAnsi="Tahoma" w:cs="Tahoma"/>
          <w:sz w:val="24"/>
          <w:szCs w:val="24"/>
        </w:rPr>
        <w:t xml:space="preserve"> $</w:t>
      </w:r>
      <w:r w:rsidR="00360E64">
        <w:rPr>
          <w:rFonts w:ascii="Tahoma" w:hAnsi="Tahoma" w:cs="Tahoma"/>
          <w:sz w:val="24"/>
          <w:szCs w:val="24"/>
        </w:rPr>
        <w:t>10</w:t>
      </w:r>
      <w:r>
        <w:rPr>
          <w:rFonts w:ascii="Tahoma" w:hAnsi="Tahoma" w:cs="Tahoma"/>
          <w:sz w:val="24"/>
          <w:szCs w:val="24"/>
        </w:rPr>
        <w:t>.00</w:t>
      </w:r>
    </w:p>
    <w:p w14:paraId="5259C773" w14:textId="77777777" w:rsidR="007456EE" w:rsidRPr="007456EE" w:rsidRDefault="007456EE" w:rsidP="007456EE">
      <w:pPr>
        <w:pStyle w:val="ListParagraph"/>
        <w:rPr>
          <w:rFonts w:ascii="Tahoma" w:hAnsi="Tahoma" w:cs="Tahoma"/>
          <w:sz w:val="24"/>
          <w:szCs w:val="24"/>
        </w:rPr>
      </w:pPr>
    </w:p>
    <w:p w14:paraId="59455B38" w14:textId="41CC5E24" w:rsidR="007456EE" w:rsidRDefault="007456EE" w:rsidP="007456EE">
      <w:pPr>
        <w:pStyle w:val="ListParagraph"/>
        <w:numPr>
          <w:ilvl w:val="0"/>
          <w:numId w:val="14"/>
        </w:numPr>
        <w:spacing w:after="0" w:line="276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Sanitation Tax: </w:t>
      </w:r>
      <w:r w:rsidR="00DF7721">
        <w:rPr>
          <w:rFonts w:ascii="Tahoma" w:hAnsi="Tahoma" w:cs="Tahoma"/>
          <w:sz w:val="24"/>
          <w:szCs w:val="24"/>
        </w:rPr>
        <w:t>$1.</w:t>
      </w:r>
      <w:r w:rsidR="00BC785D">
        <w:rPr>
          <w:rFonts w:ascii="Tahoma" w:hAnsi="Tahoma" w:cs="Tahoma"/>
          <w:sz w:val="24"/>
          <w:szCs w:val="24"/>
        </w:rPr>
        <w:t>5</w:t>
      </w:r>
      <w:r w:rsidR="005D7F62">
        <w:rPr>
          <w:rFonts w:ascii="Tahoma" w:hAnsi="Tahoma" w:cs="Tahoma"/>
          <w:sz w:val="24"/>
          <w:szCs w:val="24"/>
        </w:rPr>
        <w:t>5</w:t>
      </w:r>
    </w:p>
    <w:p w14:paraId="54C96861" w14:textId="77777777" w:rsidR="007456EE" w:rsidRPr="007456EE" w:rsidRDefault="007456EE" w:rsidP="007456EE">
      <w:pPr>
        <w:pStyle w:val="ListParagraph"/>
        <w:rPr>
          <w:rFonts w:ascii="Tahoma" w:hAnsi="Tahoma" w:cs="Tahoma"/>
          <w:sz w:val="24"/>
          <w:szCs w:val="24"/>
        </w:rPr>
      </w:pPr>
    </w:p>
    <w:p w14:paraId="4DB646CD" w14:textId="193669D1" w:rsidR="007456EE" w:rsidRDefault="007456EE" w:rsidP="007456EE">
      <w:pPr>
        <w:spacing w:after="0" w:line="276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Due to the fees stated above, even if you use 0 gallons of water, all active water accounts will have a minimum bill of </w:t>
      </w:r>
      <w:r w:rsidR="00DF7721">
        <w:rPr>
          <w:rFonts w:ascii="Tahoma" w:hAnsi="Tahoma" w:cs="Tahoma"/>
          <w:b/>
          <w:sz w:val="24"/>
          <w:szCs w:val="24"/>
        </w:rPr>
        <w:t>$</w:t>
      </w:r>
      <w:r w:rsidR="00517F28">
        <w:rPr>
          <w:rFonts w:ascii="Tahoma" w:hAnsi="Tahoma" w:cs="Tahoma"/>
          <w:b/>
          <w:sz w:val="24"/>
          <w:szCs w:val="24"/>
        </w:rPr>
        <w:t>10</w:t>
      </w:r>
      <w:r w:rsidR="00360E64">
        <w:rPr>
          <w:rFonts w:ascii="Tahoma" w:hAnsi="Tahoma" w:cs="Tahoma"/>
          <w:b/>
          <w:sz w:val="24"/>
          <w:szCs w:val="24"/>
        </w:rPr>
        <w:t>4</w:t>
      </w:r>
      <w:r w:rsidR="00DF7721">
        <w:rPr>
          <w:rFonts w:ascii="Tahoma" w:hAnsi="Tahoma" w:cs="Tahoma"/>
          <w:b/>
          <w:sz w:val="24"/>
          <w:szCs w:val="24"/>
        </w:rPr>
        <w:t>.</w:t>
      </w:r>
      <w:r w:rsidR="00BC785D">
        <w:rPr>
          <w:rFonts w:ascii="Tahoma" w:hAnsi="Tahoma" w:cs="Tahoma"/>
          <w:b/>
          <w:sz w:val="24"/>
          <w:szCs w:val="24"/>
        </w:rPr>
        <w:t>4</w:t>
      </w:r>
      <w:r w:rsidR="005D7F62">
        <w:rPr>
          <w:rFonts w:ascii="Tahoma" w:hAnsi="Tahoma" w:cs="Tahoma"/>
          <w:b/>
          <w:sz w:val="24"/>
          <w:szCs w:val="24"/>
        </w:rPr>
        <w:t>5</w:t>
      </w:r>
      <w:r>
        <w:rPr>
          <w:rFonts w:ascii="Tahoma" w:hAnsi="Tahoma" w:cs="Tahoma"/>
          <w:b/>
          <w:sz w:val="24"/>
          <w:szCs w:val="24"/>
        </w:rPr>
        <w:t>.</w:t>
      </w:r>
    </w:p>
    <w:bookmarkEnd w:id="0"/>
    <w:p w14:paraId="64C70016" w14:textId="77777777" w:rsidR="007456EE" w:rsidRDefault="007456EE" w:rsidP="007456EE">
      <w:pPr>
        <w:spacing w:after="0" w:line="276" w:lineRule="auto"/>
        <w:rPr>
          <w:rFonts w:ascii="Tahoma" w:hAnsi="Tahoma" w:cs="Tahoma"/>
          <w:sz w:val="24"/>
          <w:szCs w:val="24"/>
        </w:rPr>
      </w:pPr>
    </w:p>
    <w:p w14:paraId="415B2F1F" w14:textId="77777777" w:rsidR="007456EE" w:rsidRDefault="007456EE" w:rsidP="007456EE">
      <w:pPr>
        <w:spacing w:after="0" w:line="276" w:lineRule="auto"/>
        <w:rPr>
          <w:rFonts w:ascii="Tahoma" w:hAnsi="Tahoma" w:cs="Tahoma"/>
          <w:sz w:val="24"/>
          <w:szCs w:val="24"/>
        </w:rPr>
      </w:pPr>
    </w:p>
    <w:p w14:paraId="622B9E03" w14:textId="77777777" w:rsidR="007456EE" w:rsidRDefault="007456EE" w:rsidP="007456EE">
      <w:pPr>
        <w:spacing w:after="0" w:line="276" w:lineRule="auto"/>
        <w:rPr>
          <w:rFonts w:ascii="Tahoma" w:hAnsi="Tahoma" w:cs="Tahoma"/>
          <w:sz w:val="24"/>
          <w:szCs w:val="24"/>
        </w:rPr>
      </w:pPr>
    </w:p>
    <w:p w14:paraId="3E59CC8E" w14:textId="47537A0C" w:rsidR="007456EE" w:rsidRDefault="007456EE" w:rsidP="007456EE">
      <w:pPr>
        <w:spacing w:after="0" w:line="276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By signing this </w:t>
      </w:r>
      <w:r w:rsidR="006A2DE6">
        <w:rPr>
          <w:rFonts w:ascii="Tahoma" w:hAnsi="Tahoma" w:cs="Tahoma"/>
          <w:sz w:val="24"/>
          <w:szCs w:val="24"/>
        </w:rPr>
        <w:t>document,</w:t>
      </w:r>
      <w:r>
        <w:rPr>
          <w:rFonts w:ascii="Tahoma" w:hAnsi="Tahoma" w:cs="Tahoma"/>
          <w:sz w:val="24"/>
          <w:szCs w:val="24"/>
        </w:rPr>
        <w:t xml:space="preserve"> you are verifying that you have read and understand all three pages of the Water Account Payment Policy.</w:t>
      </w:r>
    </w:p>
    <w:p w14:paraId="160939E8" w14:textId="77777777" w:rsidR="007456EE" w:rsidRPr="007456EE" w:rsidRDefault="001F056A" w:rsidP="007456EE">
      <w:pPr>
        <w:spacing w:after="0" w:line="276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pict w14:anchorId="7387C9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5.75pt;height:94.5pt">
            <v:imagedata r:id="rId7" o:title=""/>
            <o:lock v:ext="edit" ungrouping="t" rotation="t" cropping="t" verticies="t" text="t" grouping="t"/>
            <o:signatureline v:ext="edit" id="{8496EFDA-3E2C-4267-8E31-B21B929F407C}" provid="{00000000-0000-0000-0000-000000000000}" o:suggestedsigner="Customer's Signature" issignatureline="t"/>
          </v:shape>
        </w:pict>
      </w:r>
    </w:p>
    <w:p w14:paraId="2BD4CF99" w14:textId="77777777" w:rsidR="004C1A8A" w:rsidRPr="004C1A8A" w:rsidRDefault="004C1A8A" w:rsidP="004C1A8A">
      <w:pPr>
        <w:jc w:val="center"/>
        <w:rPr>
          <w:rFonts w:ascii="Tahoma" w:hAnsi="Tahoma" w:cs="Tahoma"/>
          <w:b/>
          <w:sz w:val="24"/>
          <w:szCs w:val="24"/>
          <w:u w:val="single"/>
        </w:rPr>
      </w:pPr>
    </w:p>
    <w:sectPr w:rsidR="004C1A8A" w:rsidRPr="004C1A8A" w:rsidSect="00D318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465A"/>
    <w:multiLevelType w:val="hybridMultilevel"/>
    <w:tmpl w:val="52D2A5C2"/>
    <w:lvl w:ilvl="0" w:tplc="0409000F">
      <w:start w:val="1"/>
      <w:numFmt w:val="decimal"/>
      <w:lvlText w:val="%1."/>
      <w:lvlJc w:val="left"/>
      <w:pPr>
        <w:ind w:left="1380" w:hanging="360"/>
      </w:p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" w15:restartNumberingAfterBreak="0">
    <w:nsid w:val="03712644"/>
    <w:multiLevelType w:val="hybridMultilevel"/>
    <w:tmpl w:val="667402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8051CE"/>
    <w:multiLevelType w:val="hybridMultilevel"/>
    <w:tmpl w:val="12F837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5854728"/>
    <w:multiLevelType w:val="hybridMultilevel"/>
    <w:tmpl w:val="2F009E5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5B2456A"/>
    <w:multiLevelType w:val="hybridMultilevel"/>
    <w:tmpl w:val="5E14905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C056EBA"/>
    <w:multiLevelType w:val="hybridMultilevel"/>
    <w:tmpl w:val="2C60AB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2605C"/>
    <w:multiLevelType w:val="hybridMultilevel"/>
    <w:tmpl w:val="7F3A5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4367C7"/>
    <w:multiLevelType w:val="hybridMultilevel"/>
    <w:tmpl w:val="004820F0"/>
    <w:lvl w:ilvl="0" w:tplc="0409000F">
      <w:start w:val="1"/>
      <w:numFmt w:val="decimal"/>
      <w:lvlText w:val="%1."/>
      <w:lvlJc w:val="left"/>
      <w:pPr>
        <w:ind w:left="945" w:hanging="360"/>
      </w:p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8" w15:restartNumberingAfterBreak="0">
    <w:nsid w:val="3F6F3B88"/>
    <w:multiLevelType w:val="hybridMultilevel"/>
    <w:tmpl w:val="3022E3C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46B66F0F"/>
    <w:multiLevelType w:val="hybridMultilevel"/>
    <w:tmpl w:val="DE9EE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A50A45"/>
    <w:multiLevelType w:val="hybridMultilevel"/>
    <w:tmpl w:val="5BA898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E780D6B"/>
    <w:multiLevelType w:val="hybridMultilevel"/>
    <w:tmpl w:val="1814FC62"/>
    <w:lvl w:ilvl="0" w:tplc="DF3823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FC1D36"/>
    <w:multiLevelType w:val="hybridMultilevel"/>
    <w:tmpl w:val="8C0C45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9C82594"/>
    <w:multiLevelType w:val="hybridMultilevel"/>
    <w:tmpl w:val="A6C45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D7D10"/>
    <w:multiLevelType w:val="hybridMultilevel"/>
    <w:tmpl w:val="5A8299B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7C840D5"/>
    <w:multiLevelType w:val="hybridMultilevel"/>
    <w:tmpl w:val="EA78B8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AD35450"/>
    <w:multiLevelType w:val="hybridMultilevel"/>
    <w:tmpl w:val="9060156A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7" w15:restartNumberingAfterBreak="0">
    <w:nsid w:val="7E9321DD"/>
    <w:multiLevelType w:val="hybridMultilevel"/>
    <w:tmpl w:val="620AB264"/>
    <w:lvl w:ilvl="0" w:tplc="3B6E46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898290">
    <w:abstractNumId w:val="17"/>
  </w:num>
  <w:num w:numId="2" w16cid:durableId="1207989902">
    <w:abstractNumId w:val="6"/>
  </w:num>
  <w:num w:numId="3" w16cid:durableId="1768964321">
    <w:abstractNumId w:val="11"/>
  </w:num>
  <w:num w:numId="4" w16cid:durableId="1260213041">
    <w:abstractNumId w:val="4"/>
  </w:num>
  <w:num w:numId="5" w16cid:durableId="1446147508">
    <w:abstractNumId w:val="13"/>
  </w:num>
  <w:num w:numId="6" w16cid:durableId="1369187051">
    <w:abstractNumId w:val="15"/>
  </w:num>
  <w:num w:numId="7" w16cid:durableId="1053188434">
    <w:abstractNumId w:val="5"/>
  </w:num>
  <w:num w:numId="8" w16cid:durableId="2025667016">
    <w:abstractNumId w:val="3"/>
  </w:num>
  <w:num w:numId="9" w16cid:durableId="1479150041">
    <w:abstractNumId w:val="7"/>
  </w:num>
  <w:num w:numId="10" w16cid:durableId="1029574742">
    <w:abstractNumId w:val="0"/>
  </w:num>
  <w:num w:numId="11" w16cid:durableId="1974287375">
    <w:abstractNumId w:val="16"/>
  </w:num>
  <w:num w:numId="12" w16cid:durableId="1113212554">
    <w:abstractNumId w:val="10"/>
  </w:num>
  <w:num w:numId="13" w16cid:durableId="1811632713">
    <w:abstractNumId w:val="1"/>
  </w:num>
  <w:num w:numId="14" w16cid:durableId="621155881">
    <w:abstractNumId w:val="9"/>
  </w:num>
  <w:num w:numId="15" w16cid:durableId="1093211098">
    <w:abstractNumId w:val="12"/>
  </w:num>
  <w:num w:numId="16" w16cid:durableId="1046491113">
    <w:abstractNumId w:val="8"/>
  </w:num>
  <w:num w:numId="17" w16cid:durableId="742797285">
    <w:abstractNumId w:val="2"/>
  </w:num>
  <w:num w:numId="18" w16cid:durableId="9776088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200"/>
    <w:rsid w:val="000B2AAA"/>
    <w:rsid w:val="000E4200"/>
    <w:rsid w:val="000F5B47"/>
    <w:rsid w:val="00113B54"/>
    <w:rsid w:val="00195EB2"/>
    <w:rsid w:val="001F1F8B"/>
    <w:rsid w:val="00276E93"/>
    <w:rsid w:val="002D0DA1"/>
    <w:rsid w:val="00322B0B"/>
    <w:rsid w:val="00345675"/>
    <w:rsid w:val="00350CB8"/>
    <w:rsid w:val="00360E64"/>
    <w:rsid w:val="003A405F"/>
    <w:rsid w:val="0041022F"/>
    <w:rsid w:val="004150D1"/>
    <w:rsid w:val="004A191D"/>
    <w:rsid w:val="004C1A8A"/>
    <w:rsid w:val="00517F28"/>
    <w:rsid w:val="005458D3"/>
    <w:rsid w:val="00550F7C"/>
    <w:rsid w:val="005D7F62"/>
    <w:rsid w:val="00615876"/>
    <w:rsid w:val="006A2DE6"/>
    <w:rsid w:val="006C21BF"/>
    <w:rsid w:val="006E146A"/>
    <w:rsid w:val="007456EE"/>
    <w:rsid w:val="007C2936"/>
    <w:rsid w:val="007E382D"/>
    <w:rsid w:val="007F0F8E"/>
    <w:rsid w:val="00800426"/>
    <w:rsid w:val="00827E36"/>
    <w:rsid w:val="00855353"/>
    <w:rsid w:val="008C2BF9"/>
    <w:rsid w:val="008D662E"/>
    <w:rsid w:val="00953F2C"/>
    <w:rsid w:val="00986627"/>
    <w:rsid w:val="009F61E9"/>
    <w:rsid w:val="00A00FF4"/>
    <w:rsid w:val="00A3122D"/>
    <w:rsid w:val="00A76CC9"/>
    <w:rsid w:val="00B33DFD"/>
    <w:rsid w:val="00B369CA"/>
    <w:rsid w:val="00B42A8D"/>
    <w:rsid w:val="00B47314"/>
    <w:rsid w:val="00BC785D"/>
    <w:rsid w:val="00BD692B"/>
    <w:rsid w:val="00BF31C6"/>
    <w:rsid w:val="00C36DA3"/>
    <w:rsid w:val="00D318DD"/>
    <w:rsid w:val="00D822F2"/>
    <w:rsid w:val="00DB38DD"/>
    <w:rsid w:val="00DB5570"/>
    <w:rsid w:val="00DF7721"/>
    <w:rsid w:val="00E1056D"/>
    <w:rsid w:val="00E5527D"/>
    <w:rsid w:val="00E55EF8"/>
    <w:rsid w:val="00E729DC"/>
    <w:rsid w:val="00E85761"/>
    <w:rsid w:val="00ED38D4"/>
    <w:rsid w:val="00ED5103"/>
    <w:rsid w:val="00EE4273"/>
    <w:rsid w:val="00F05EFB"/>
    <w:rsid w:val="00F35FF7"/>
    <w:rsid w:val="00F97946"/>
    <w:rsid w:val="00FA231B"/>
    <w:rsid w:val="00FB2078"/>
    <w:rsid w:val="00FC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80103"/>
  <w15:chartTrackingRefBased/>
  <w15:docId w15:val="{96B9F6F7-C8CF-4769-B508-8A4D60750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42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A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779</Words>
  <Characters>3685</Characters>
  <Application>Microsoft Office Word</Application>
  <DocSecurity>0</DocSecurity>
  <Lines>102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</dc:creator>
  <cp:keywords/>
  <dc:description/>
  <cp:lastModifiedBy>Veronica Griego</cp:lastModifiedBy>
  <cp:revision>39</cp:revision>
  <cp:lastPrinted>2026-04-13T17:15:00Z</cp:lastPrinted>
  <dcterms:created xsi:type="dcterms:W3CDTF">2019-07-03T16:29:00Z</dcterms:created>
  <dcterms:modified xsi:type="dcterms:W3CDTF">2026-04-21T20:37:00Z</dcterms:modified>
</cp:coreProperties>
</file>